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537"/>
      </w:tblGrid>
      <w:tr w:rsidR="007B6898" w:rsidRPr="00DC2D4C" w:rsidTr="00DC2D4C">
        <w:tc>
          <w:tcPr>
            <w:tcW w:w="6658" w:type="dxa"/>
          </w:tcPr>
          <w:p w:rsidR="007B6898" w:rsidRDefault="00DC2D4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7792620" wp14:editId="6DB871A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19050</wp:posOffset>
                  </wp:positionV>
                  <wp:extent cx="4114800" cy="2200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</w:tcPr>
          <w:p w:rsidR="007B6898" w:rsidRDefault="007B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</w:p>
          <w:p w:rsidR="007B6898" w:rsidRDefault="007B6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  <w:p w:rsidR="007B6898" w:rsidRPr="00DC2D4C" w:rsidRDefault="007B6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Pr="00DC2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  <w:r w:rsidRPr="00DC2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медианы</w:t>
            </w:r>
          </w:p>
          <w:p w:rsidR="007B6898" w:rsidRDefault="007B6898" w:rsidP="00DC2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="00DC2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val="en-US" w:bidi="he-IL"/>
              </w:rPr>
              <w:t>﬩</w:t>
            </w:r>
            <w:r w:rsidR="00DC2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2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  <w:p w:rsidR="00DC2D4C" w:rsidRDefault="00DC2D4C" w:rsidP="00DC2D4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 = 9; AC = 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41</m:t>
                  </m:r>
                </m:e>
              </m:rad>
            </m:oMath>
          </w:p>
          <w:p w:rsidR="00DC2D4C" w:rsidRDefault="00DC2D4C" w:rsidP="00DC2D4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Найти: </w:t>
            </w:r>
          </w:p>
          <w:p w:rsidR="00DC2D4C" w:rsidRPr="00DC2D4C" w:rsidRDefault="00DC2D4C" w:rsidP="00DC2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BC</w:t>
            </w:r>
          </w:p>
        </w:tc>
      </w:tr>
    </w:tbl>
    <w:p w:rsidR="008B0830" w:rsidRDefault="008B0830">
      <w:pPr>
        <w:rPr>
          <w:noProof/>
          <w:lang w:val="en-US" w:eastAsia="ru-RU"/>
        </w:rPr>
      </w:pPr>
    </w:p>
    <w:p w:rsidR="00DC2D4C" w:rsidRDefault="00DC2D4C">
      <w:pPr>
        <w:rPr>
          <w:noProof/>
          <w:lang w:val="en-US" w:eastAsia="ru-RU"/>
        </w:rPr>
      </w:pPr>
    </w:p>
    <w:p w:rsidR="00DC2D4C" w:rsidRDefault="00DC2D4C">
      <w:pPr>
        <w:rPr>
          <w:noProof/>
          <w:lang w:val="en-US" w:eastAsia="ru-RU"/>
        </w:rPr>
      </w:pPr>
    </w:p>
    <w:p w:rsidR="00DC2D4C" w:rsidRDefault="00DC2D4C">
      <w:pPr>
        <w:rPr>
          <w:noProof/>
          <w:lang w:val="en-US" w:eastAsia="ru-RU"/>
        </w:rPr>
      </w:pPr>
    </w:p>
    <w:p w:rsidR="00DC2D4C" w:rsidRDefault="00DC2D4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ешение:</w:t>
      </w:r>
    </w:p>
    <w:p w:rsidR="00DC2D4C" w:rsidRDefault="00DC2D4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BKLC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трапеция, так как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L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середины сторон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AB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AC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соответственно. Значит,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KL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средняя линия треуг.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ABC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свойству трапеции треугольники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KML</w:t>
      </w:r>
      <w:r w:rsidRPr="00DC2D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CMB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подобны. Следовательно, </w:t>
      </w:r>
      <w:r w:rsidR="003E6B8E" w:rsidRPr="003E6B8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object w:dxaOrig="2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0.25pt;height:30.75pt" o:ole="">
            <v:imagedata r:id="rId6" o:title=""/>
          </v:shape>
          <o:OLEObject Type="Embed" ProgID="Equation.3" ShapeID="_x0000_i1035" DrawAspect="Content" ObjectID="_1614713744" r:id="rId7"/>
        </w:object>
      </w:r>
      <w:r w:rsidR="003E6B8E"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Тогда </w:t>
      </w:r>
      <w:r w:rsidR="003E6B8E" w:rsidRPr="003E6B8E">
        <w:rPr>
          <w:rFonts w:ascii="Times New Roman" w:hAnsi="Times New Roman" w:cs="Times New Roman"/>
          <w:noProof/>
          <w:position w:val="-4"/>
          <w:sz w:val="24"/>
          <w:szCs w:val="24"/>
          <w:lang w:val="en-US" w:eastAsia="ru-RU"/>
        </w:rPr>
        <w:object w:dxaOrig="1320" w:dyaOrig="260">
          <v:shape id="_x0000_i1039" type="#_x0000_t75" style="width:66pt;height:12.75pt" o:ole="">
            <v:imagedata r:id="rId8" o:title=""/>
          </v:shape>
          <o:OLEObject Type="Embed" ProgID="Equation.3" ShapeID="_x0000_i1039" DrawAspect="Content" ObjectID="_1614713745" r:id="rId9"/>
        </w:object>
      </w:r>
      <w:r w:rsidR="003E6B8E"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3E6B8E" w:rsidRPr="003E6B8E">
        <w:rPr>
          <w:rFonts w:ascii="Times New Roman" w:hAnsi="Times New Roman" w:cs="Times New Roman"/>
          <w:noProof/>
          <w:position w:val="-6"/>
          <w:sz w:val="24"/>
          <w:szCs w:val="24"/>
          <w:lang w:val="en-US" w:eastAsia="ru-RU"/>
        </w:rPr>
        <w:object w:dxaOrig="1359" w:dyaOrig="279">
          <v:shape id="_x0000_i1042" type="#_x0000_t75" style="width:68.25pt;height:14.25pt" o:ole="">
            <v:imagedata r:id="rId10" o:title=""/>
          </v:shape>
          <o:OLEObject Type="Embed" ProgID="Equation.3" ShapeID="_x0000_i1042" DrawAspect="Content" ObjectID="_1614713746" r:id="rId11"/>
        </w:object>
      </w:r>
      <w:r w:rsidR="003E6B8E"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3E6B8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Пусть </w:t>
      </w:r>
      <w:r w:rsidR="00AA36F2" w:rsidRPr="003E6B8E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object w:dxaOrig="1719" w:dyaOrig="320">
          <v:shape id="_x0000_i1048" type="#_x0000_t75" style="width:86.25pt;height:15.75pt" o:ole="">
            <v:imagedata r:id="rId12" o:title=""/>
          </v:shape>
          <o:OLEObject Type="Embed" ProgID="Equation.3" ShapeID="_x0000_i1048" DrawAspect="Content" ObjectID="_1614713747" r:id="rId13"/>
        </w:object>
      </w:r>
      <w:r w:rsidR="00AA36F2" w:rsidRPr="00AA36F2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object w:dxaOrig="1680" w:dyaOrig="320">
          <v:shape id="_x0000_i1052" type="#_x0000_t75" style="width:84pt;height:15.75pt" o:ole="">
            <v:imagedata r:id="rId14" o:title=""/>
          </v:shape>
          <o:OLEObject Type="Embed" ProgID="Equation.3" ShapeID="_x0000_i1052" DrawAspect="Content" ObjectID="_1614713748" r:id="rId15"/>
        </w:object>
      </w:r>
    </w:p>
    <w:p w:rsidR="00AA36F2" w:rsidRDefault="00AA36F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теореме Пифагора в треугольнике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KMB</w:t>
      </w:r>
      <w:r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A36F2">
        <w:rPr>
          <w:rFonts w:ascii="Times New Roman" w:hAnsi="Times New Roman" w:cs="Times New Roman"/>
          <w:noProof/>
          <w:position w:val="-4"/>
          <w:sz w:val="24"/>
          <w:szCs w:val="24"/>
          <w:lang w:val="en-US" w:eastAsia="ru-RU"/>
        </w:rPr>
        <w:object w:dxaOrig="1980" w:dyaOrig="300">
          <v:shape id="_x0000_i1059" type="#_x0000_t75" style="width:99pt;height:15pt" o:ole="">
            <v:imagedata r:id="rId16" o:title=""/>
          </v:shape>
          <o:OLEObject Type="Embed" ProgID="Equation.3" ShapeID="_x0000_i1059" DrawAspect="Content" ObjectID="_1614713749" r:id="rId17"/>
        </w:object>
      </w:r>
      <w:r w:rsidRPr="00AA36F2">
        <w:rPr>
          <w:rFonts w:ascii="Times New Roman" w:hAnsi="Times New Roman" w:cs="Times New Roman"/>
          <w:noProof/>
          <w:position w:val="-4"/>
          <w:sz w:val="24"/>
          <w:szCs w:val="24"/>
          <w:lang w:val="en-US" w:eastAsia="ru-RU"/>
        </w:rPr>
        <w:object w:dxaOrig="139" w:dyaOrig="300">
          <v:shape id="_x0000_i1054" type="#_x0000_t75" style="width:6.75pt;height:15pt" o:ole="">
            <v:imagedata r:id="rId18" o:title=""/>
          </v:shape>
          <o:OLEObject Type="Embed" ProgID="Equation.3" ShapeID="_x0000_i1054" DrawAspect="Content" ObjectID="_1614713750" r:id="rId19"/>
        </w:object>
      </w:r>
      <w:r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треугольнике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LMC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A36F2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object w:dxaOrig="1900" w:dyaOrig="320">
          <v:shape id="_x0000_i1064" type="#_x0000_t75" style="width:95.25pt;height:15.75pt" o:ole="">
            <v:imagedata r:id="rId20" o:title=""/>
          </v:shape>
          <o:OLEObject Type="Embed" ProgID="Equation.3" ShapeID="_x0000_i1064" DrawAspect="Content" ObjectID="_1614713751" r:id="rId21"/>
        </w:object>
      </w:r>
      <w:r w:rsidRPr="00AA36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Решаем систему уравнений:</w:t>
      </w:r>
    </w:p>
    <w:p w:rsidR="00AA36F2" w:rsidRDefault="00E030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30B7">
        <w:rPr>
          <w:rFonts w:ascii="Times New Roman" w:hAnsi="Times New Roman" w:cs="Times New Roman"/>
          <w:position w:val="-56"/>
          <w:sz w:val="24"/>
          <w:szCs w:val="24"/>
        </w:rPr>
        <w:object w:dxaOrig="1800" w:dyaOrig="1240">
          <v:shape id="_x0000_i1092" type="#_x0000_t75" style="width:90pt;height:62.25pt" o:ole="">
            <v:imagedata r:id="rId22" o:title=""/>
          </v:shape>
          <o:OLEObject Type="Embed" ProgID="Equation.3" ShapeID="_x0000_i1092" DrawAspect="Content" ObjectID="_1614713752" r:id="rId23"/>
        </w:object>
      </w:r>
      <w:r w:rsidRPr="00460D4A">
        <w:rPr>
          <w:rFonts w:ascii="Times New Roman" w:hAnsi="Times New Roman" w:cs="Times New Roman"/>
          <w:sz w:val="24"/>
          <w:szCs w:val="24"/>
        </w:rPr>
        <w:t xml:space="preserve">, </w:t>
      </w:r>
      <w:r w:rsidR="00460D4A" w:rsidRPr="00460D4A">
        <w:rPr>
          <w:rFonts w:ascii="Times New Roman" w:hAnsi="Times New Roman" w:cs="Times New Roman"/>
          <w:sz w:val="24"/>
          <w:szCs w:val="24"/>
        </w:rPr>
        <w:t xml:space="preserve">  </w:t>
      </w:r>
      <w:r w:rsidRPr="00460D4A">
        <w:rPr>
          <w:rFonts w:ascii="Times New Roman" w:hAnsi="Times New Roman" w:cs="Times New Roman"/>
          <w:sz w:val="24"/>
          <w:szCs w:val="24"/>
        </w:rPr>
        <w:t xml:space="preserve"> </w:t>
      </w:r>
      <w:r w:rsidR="00460D4A" w:rsidRPr="00E030B7">
        <w:rPr>
          <w:rFonts w:ascii="Times New Roman" w:hAnsi="Times New Roman" w:cs="Times New Roman"/>
          <w:position w:val="-46"/>
          <w:sz w:val="24"/>
          <w:szCs w:val="24"/>
          <w:lang w:val="en-US"/>
        </w:rPr>
        <w:object w:dxaOrig="1640" w:dyaOrig="1040">
          <v:shape id="_x0000_i1110" type="#_x0000_t75" style="width:81.75pt;height:51.75pt" o:ole="">
            <v:imagedata r:id="rId24" o:title=""/>
          </v:shape>
          <o:OLEObject Type="Embed" ProgID="Equation.3" ShapeID="_x0000_i1110" DrawAspect="Content" ObjectID="_1614713753" r:id="rId25"/>
        </w:object>
      </w:r>
      <w:r w:rsidR="00460D4A" w:rsidRPr="00460D4A">
        <w:rPr>
          <w:rFonts w:ascii="Times New Roman" w:hAnsi="Times New Roman" w:cs="Times New Roman"/>
          <w:sz w:val="24"/>
          <w:szCs w:val="24"/>
        </w:rPr>
        <w:t xml:space="preserve">,    </w:t>
      </w:r>
      <w:r w:rsidR="00460D4A" w:rsidRPr="00460D4A">
        <w:rPr>
          <w:rFonts w:ascii="Times New Roman" w:hAnsi="Times New Roman" w:cs="Times New Roman"/>
          <w:position w:val="-44"/>
          <w:sz w:val="24"/>
          <w:szCs w:val="24"/>
          <w:lang w:val="en-US"/>
        </w:rPr>
        <w:object w:dxaOrig="1440" w:dyaOrig="999">
          <v:shape id="_x0000_i1118" type="#_x0000_t75" style="width:1in;height:50.25pt" o:ole="">
            <v:imagedata r:id="rId26" o:title=""/>
          </v:shape>
          <o:OLEObject Type="Embed" ProgID="Equation.3" ShapeID="_x0000_i1118" DrawAspect="Content" ObjectID="_1614713754" r:id="rId27"/>
        </w:object>
      </w:r>
      <w:r w:rsidR="00460D4A" w:rsidRPr="00460D4A">
        <w:rPr>
          <w:rFonts w:ascii="Times New Roman" w:hAnsi="Times New Roman" w:cs="Times New Roman"/>
          <w:sz w:val="24"/>
          <w:szCs w:val="24"/>
        </w:rPr>
        <w:t xml:space="preserve">,   </w:t>
      </w:r>
      <w:r w:rsidR="00460D4A">
        <w:rPr>
          <w:rFonts w:ascii="Times New Roman" w:hAnsi="Times New Roman" w:cs="Times New Roman"/>
          <w:sz w:val="24"/>
          <w:szCs w:val="24"/>
        </w:rPr>
        <w:t xml:space="preserve">умножим первое уравнение на 4 и вычтем из него второе. </w:t>
      </w:r>
      <w:r w:rsidR="00460D4A" w:rsidRPr="00460D4A">
        <w:rPr>
          <w:rFonts w:ascii="Times New Roman" w:hAnsi="Times New Roman" w:cs="Times New Roman"/>
          <w:position w:val="-32"/>
          <w:sz w:val="24"/>
          <w:szCs w:val="24"/>
        </w:rPr>
        <w:object w:dxaOrig="1620" w:dyaOrig="760">
          <v:shape id="_x0000_i1123" type="#_x0000_t75" style="width:81pt;height:38.25pt" o:ole="">
            <v:imagedata r:id="rId28" o:title=""/>
          </v:shape>
          <o:OLEObject Type="Embed" ProgID="Equation.3" ShapeID="_x0000_i1123" DrawAspect="Content" ObjectID="_1614713755" r:id="rId29"/>
        </w:object>
      </w:r>
      <w:r w:rsidR="00460D4A" w:rsidRPr="00460D4A">
        <w:rPr>
          <w:rFonts w:ascii="Times New Roman" w:hAnsi="Times New Roman" w:cs="Times New Roman"/>
          <w:sz w:val="24"/>
          <w:szCs w:val="24"/>
        </w:rPr>
        <w:t xml:space="preserve">. </w:t>
      </w:r>
      <w:r w:rsidR="00460D4A">
        <w:rPr>
          <w:rFonts w:ascii="Times New Roman" w:hAnsi="Times New Roman" w:cs="Times New Roman"/>
          <w:sz w:val="24"/>
          <w:szCs w:val="24"/>
        </w:rPr>
        <w:t xml:space="preserve">Получим </w:t>
      </w:r>
      <w:r w:rsidR="00460D4A" w:rsidRPr="00460D4A">
        <w:rPr>
          <w:rFonts w:ascii="Times New Roman" w:hAnsi="Times New Roman" w:cs="Times New Roman"/>
          <w:position w:val="-6"/>
          <w:sz w:val="24"/>
          <w:szCs w:val="24"/>
        </w:rPr>
        <w:object w:dxaOrig="1080" w:dyaOrig="320">
          <v:shape id="_x0000_i1127" type="#_x0000_t75" style="width:54pt;height:15.75pt" o:ole="">
            <v:imagedata r:id="rId30" o:title=""/>
          </v:shape>
          <o:OLEObject Type="Embed" ProgID="Equation.3" ShapeID="_x0000_i1127" DrawAspect="Content" ObjectID="_1614713756" r:id="rId31"/>
        </w:object>
      </w:r>
      <w:r w:rsidR="00460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0D4A">
        <w:rPr>
          <w:rFonts w:ascii="Times New Roman" w:hAnsi="Times New Roman" w:cs="Times New Roman"/>
          <w:sz w:val="24"/>
          <w:szCs w:val="24"/>
        </w:rPr>
        <w:t xml:space="preserve">Отсюда </w:t>
      </w:r>
      <w:r w:rsidR="00460D4A" w:rsidRPr="00460D4A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132" type="#_x0000_t75" style="width:63pt;height:30.75pt" o:ole="">
            <v:imagedata r:id="rId32" o:title=""/>
          </v:shape>
          <o:OLEObject Type="Embed" ProgID="Equation.3" ShapeID="_x0000_i1132" DrawAspect="Content" ObjectID="_1614713757" r:id="rId33"/>
        </w:object>
      </w:r>
      <w:r w:rsidR="00460D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2FD3" w:rsidRPr="00460D4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780" w:dyaOrig="920">
          <v:shape id="_x0000_i1143" type="#_x0000_t75" style="width:189pt;height:45.75pt" o:ole="">
            <v:imagedata r:id="rId34" o:title=""/>
          </v:shape>
          <o:OLEObject Type="Embed" ProgID="Equation.3" ShapeID="_x0000_i1143" DrawAspect="Content" ObjectID="_1614713758" r:id="rId35"/>
        </w:object>
      </w:r>
      <w:r w:rsidR="00642F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42FD3" w:rsidRPr="00642FD3" w:rsidRDefault="00642F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Из треугольника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BMC</w:t>
      </w:r>
      <w:r w:rsidRPr="00642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имеем: </w:t>
      </w:r>
      <w:r w:rsidRPr="00642FD3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148" type="#_x0000_t75" style="width:99.75pt;height:15.75pt" o:ole="">
            <v:imagedata r:id="rId36" o:title=""/>
          </v:shape>
          <o:OLEObject Type="Embed" ProgID="Equation.3" ShapeID="_x0000_i1148" DrawAspect="Content" ObjectID="_1614713759" r:id="rId37"/>
        </w:object>
      </w:r>
      <w:r w:rsidRPr="00642FD3">
        <w:rPr>
          <w:rFonts w:ascii="Times New Roman" w:hAnsi="Times New Roman" w:cs="Times New Roman"/>
          <w:sz w:val="24"/>
          <w:szCs w:val="24"/>
        </w:rPr>
        <w:t xml:space="preserve">. </w:t>
      </w:r>
      <w:r w:rsidRPr="00642FD3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5520" w:dyaOrig="680">
          <v:shape id="_x0000_i1160" type="#_x0000_t75" style="width:276pt;height:33.75pt" o:ole="">
            <v:imagedata r:id="rId38" o:title=""/>
          </v:shape>
          <o:OLEObject Type="Embed" ProgID="Equation.3" ShapeID="_x0000_i1160" DrawAspect="Content" ObjectID="_1614713760" r:id="rId39"/>
        </w:object>
      </w:r>
      <w:r w:rsidRPr="00642F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>
        <w:rPr>
          <w:rFonts w:ascii="Times New Roman" w:hAnsi="Times New Roman" w:cs="Times New Roman"/>
          <w:sz w:val="24"/>
          <w:szCs w:val="24"/>
          <w:lang w:val="en-US"/>
        </w:rPr>
        <w:t>BC = 9.</w:t>
      </w:r>
      <w:bookmarkStart w:id="0" w:name="_GoBack"/>
      <w:bookmarkEnd w:id="0"/>
    </w:p>
    <w:p w:rsidR="00642FD3" w:rsidRPr="00642FD3" w:rsidRDefault="00642FD3">
      <w:pPr>
        <w:rPr>
          <w:rFonts w:ascii="Times New Roman" w:hAnsi="Times New Roman" w:cs="Times New Roman"/>
          <w:sz w:val="24"/>
          <w:szCs w:val="24"/>
        </w:rPr>
      </w:pPr>
    </w:p>
    <w:sectPr w:rsidR="00642FD3" w:rsidRPr="00642FD3" w:rsidSect="007B68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8"/>
    <w:rsid w:val="003E6B8E"/>
    <w:rsid w:val="00460D4A"/>
    <w:rsid w:val="00642FD3"/>
    <w:rsid w:val="007B6898"/>
    <w:rsid w:val="008B0830"/>
    <w:rsid w:val="00AA36F2"/>
    <w:rsid w:val="00DC2D4C"/>
    <w:rsid w:val="00E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EF6"/>
  <w15:chartTrackingRefBased/>
  <w15:docId w15:val="{8C1AA9C1-5BBB-4152-8A8B-7729DA1A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42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27DC-4FD3-4ACF-A8D6-59854D81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2019-03-21T18:35:00Z</dcterms:created>
  <dcterms:modified xsi:type="dcterms:W3CDTF">2019-03-21T19:49:00Z</dcterms:modified>
</cp:coreProperties>
</file>